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7D8" w:rsidRDefault="002107D8" w:rsidP="002107D8">
      <w:pPr>
        <w:autoSpaceDE w:val="0"/>
        <w:autoSpaceDN w:val="0"/>
        <w:adjustRightInd w:val="0"/>
        <w:rPr>
          <w:sz w:val="30"/>
          <w:szCs w:val="30"/>
        </w:rPr>
      </w:pPr>
    </w:p>
    <w:p w:rsidR="003600AC" w:rsidRPr="003600AC" w:rsidRDefault="003600AC" w:rsidP="003600AC">
      <w:pPr>
        <w:pStyle w:val="Typografi"/>
        <w:ind w:left="57" w:right="57" w:hanging="5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Opgave 1</w:t>
      </w:r>
      <w:r w:rsidRPr="003600AC">
        <w:rPr>
          <w:rFonts w:ascii="Times New Roman" w:hAnsi="Times New Roman" w:cs="Times New Roman"/>
          <w:b/>
          <w:bCs/>
        </w:rPr>
        <w:t xml:space="preserve">. Bølgelængde for den røde </w:t>
      </w:r>
      <w:proofErr w:type="spellStart"/>
      <w:r w:rsidRPr="003600AC">
        <w:rPr>
          <w:rFonts w:ascii="Times New Roman" w:hAnsi="Times New Roman" w:cs="Times New Roman"/>
          <w:b/>
          <w:bCs/>
        </w:rPr>
        <w:t>hydrogenlinie</w:t>
      </w:r>
      <w:proofErr w:type="spellEnd"/>
      <w:r w:rsidRPr="003600AC">
        <w:rPr>
          <w:rFonts w:ascii="Times New Roman" w:hAnsi="Times New Roman" w:cs="Times New Roman"/>
          <w:b/>
          <w:bCs/>
        </w:rPr>
        <w:t xml:space="preserve"> </w:t>
      </w:r>
    </w:p>
    <w:p w:rsidR="003600AC" w:rsidRPr="003600AC" w:rsidRDefault="003600AC" w:rsidP="003600AC">
      <w:pPr>
        <w:pStyle w:val="Typografi"/>
        <w:ind w:left="57" w:right="57" w:hanging="57"/>
        <w:rPr>
          <w:rFonts w:ascii="Times New Roman" w:hAnsi="Times New Roman" w:cs="Times New Roman"/>
        </w:rPr>
      </w:pPr>
      <w:r w:rsidRPr="003600AC">
        <w:rPr>
          <w:rFonts w:ascii="Times New Roman" w:hAnsi="Times New Roman" w:cs="Times New Roman"/>
        </w:rPr>
        <w:t>Lys fra et spektralrør med hydrogen sendes vinkelret ind mod et op</w:t>
      </w:r>
      <w:r w:rsidRPr="003600AC">
        <w:rPr>
          <w:rFonts w:ascii="Times New Roman" w:hAnsi="Times New Roman" w:cs="Times New Roman"/>
        </w:rPr>
        <w:softHyphen/>
        <w:t xml:space="preserve">tisk gitter, hvor der er 400 streger pr. mm. </w:t>
      </w:r>
    </w:p>
    <w:p w:rsidR="003600AC" w:rsidRPr="003600AC" w:rsidRDefault="003600AC" w:rsidP="003600AC">
      <w:pPr>
        <w:pStyle w:val="Typografi"/>
        <w:ind w:left="57" w:right="57" w:hanging="57"/>
        <w:rPr>
          <w:rFonts w:ascii="Times New Roman" w:hAnsi="Times New Roman" w:cs="Times New Roman"/>
          <w:w w:val="172"/>
        </w:rPr>
      </w:pPr>
      <w:r w:rsidRPr="003600AC">
        <w:rPr>
          <w:rFonts w:ascii="Times New Roman" w:hAnsi="Times New Roman" w:cs="Times New Roman"/>
        </w:rPr>
        <w:t xml:space="preserve">Afbøjningsvinklen for den røde </w:t>
      </w:r>
      <w:proofErr w:type="spellStart"/>
      <w:r w:rsidRPr="003600AC">
        <w:rPr>
          <w:rFonts w:ascii="Times New Roman" w:hAnsi="Times New Roman" w:cs="Times New Roman"/>
        </w:rPr>
        <w:t>linie</w:t>
      </w:r>
      <w:proofErr w:type="spellEnd"/>
      <w:r w:rsidRPr="003600AC">
        <w:rPr>
          <w:rFonts w:ascii="Times New Roman" w:hAnsi="Times New Roman" w:cs="Times New Roman"/>
        </w:rPr>
        <w:t xml:space="preserve"> i 3.ordens-spektret udmåles til 52,0</w:t>
      </w:r>
      <w:r w:rsidRPr="003600AC">
        <w:rPr>
          <w:rFonts w:ascii="Times New Roman" w:hAnsi="Times New Roman" w:cs="Times New Roman"/>
          <w:vertAlign w:val="superscript"/>
        </w:rPr>
        <w:t>0</w:t>
      </w:r>
      <w:r w:rsidRPr="003600AC">
        <w:rPr>
          <w:rFonts w:ascii="Times New Roman" w:hAnsi="Times New Roman" w:cs="Times New Roman"/>
          <w:w w:val="172"/>
        </w:rPr>
        <w:t xml:space="preserve">• </w:t>
      </w:r>
    </w:p>
    <w:p w:rsidR="003600AC" w:rsidRPr="003600AC" w:rsidRDefault="003600AC" w:rsidP="003600AC">
      <w:pPr>
        <w:pStyle w:val="Typografi"/>
        <w:ind w:left="57" w:right="57" w:hanging="57"/>
        <w:rPr>
          <w:rFonts w:ascii="Times New Roman" w:hAnsi="Times New Roman" w:cs="Times New Roman"/>
        </w:rPr>
      </w:pPr>
      <w:r w:rsidRPr="003600AC">
        <w:rPr>
          <w:rFonts w:ascii="Times New Roman" w:hAnsi="Times New Roman" w:cs="Times New Roman"/>
        </w:rPr>
        <w:t xml:space="preserve">Find bølgelængden for det lys, der svarer til denne røde </w:t>
      </w:r>
      <w:proofErr w:type="spellStart"/>
      <w:r w:rsidRPr="003600AC">
        <w:rPr>
          <w:rFonts w:ascii="Times New Roman" w:hAnsi="Times New Roman" w:cs="Times New Roman"/>
        </w:rPr>
        <w:t>linie</w:t>
      </w:r>
      <w:proofErr w:type="spellEnd"/>
      <w:r w:rsidRPr="003600AC">
        <w:rPr>
          <w:rFonts w:ascii="Times New Roman" w:hAnsi="Times New Roman" w:cs="Times New Roman"/>
        </w:rPr>
        <w:t xml:space="preserve">. </w:t>
      </w:r>
    </w:p>
    <w:p w:rsidR="003600AC" w:rsidRDefault="003600AC" w:rsidP="002107D8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600AC" w:rsidRDefault="003600AC" w:rsidP="003600AC">
      <w:r w:rsidRPr="003600AC">
        <w:rPr>
          <w:b/>
        </w:rPr>
        <w:t>Opgave 2</w:t>
      </w:r>
      <w:r w:rsidRPr="003600AC">
        <w:rPr>
          <w:b/>
        </w:rPr>
        <w:t>.</w:t>
      </w:r>
      <w:r>
        <w:t xml:space="preserve"> Lys med bølgelængden 550 nm sendes ind mod et gitter der står vinkelret på strålens retning. På en skærm i afstanden </w:t>
      </w:r>
      <w:smartTag w:uri="urn:schemas-microsoft-com:office:smarttags" w:element="metricconverter">
        <w:smartTagPr>
          <w:attr w:name="ProductID" w:val="1,35 m"/>
        </w:smartTagPr>
        <w:r>
          <w:t>1,35 m</w:t>
        </w:r>
      </w:smartTag>
      <w:r>
        <w:t xml:space="preserve"> fra gitteret ses 0. og 1. ordens lyspletterne</w:t>
      </w:r>
    </w:p>
    <w:p w:rsidR="003600AC" w:rsidRDefault="003600AC" w:rsidP="003600AC">
      <w:smartTag w:uri="urn:schemas-microsoft-com:office:smarttags" w:element="metricconverter">
        <w:smartTagPr>
          <w:attr w:name="ProductID" w:val="0,55 m"/>
        </w:smartTagPr>
        <w:r>
          <w:t>0,55 m</w:t>
        </w:r>
      </w:smartTag>
      <w:r>
        <w:t xml:space="preserve"> fra hinanden. </w:t>
      </w:r>
    </w:p>
    <w:p w:rsidR="003600AC" w:rsidRDefault="003600AC" w:rsidP="003600AC"/>
    <w:p w:rsidR="003600AC" w:rsidRDefault="003600AC" w:rsidP="003600AC">
      <w:r>
        <w:tab/>
        <w:t xml:space="preserve">a) </w:t>
      </w:r>
      <w:proofErr w:type="gramStart"/>
      <w:r>
        <w:t>Find  afbøjningsvinklen</w:t>
      </w:r>
      <w:proofErr w:type="gramEnd"/>
      <w:r>
        <w:t xml:space="preserve"> for 1. orden og beregn gitterkonstanten.</w:t>
      </w:r>
    </w:p>
    <w:p w:rsidR="003600AC" w:rsidRDefault="003600AC" w:rsidP="003600AC">
      <w:pPr>
        <w:ind w:firstLine="1304"/>
      </w:pPr>
      <w:r>
        <w:t>b) Hvor mange streger er der pr. mm. i det anvendte gitter</w:t>
      </w:r>
    </w:p>
    <w:p w:rsidR="003600AC" w:rsidRDefault="003600AC" w:rsidP="003600AC">
      <w:r>
        <w:tab/>
        <w:t>c) Beregn afbøjningsvinklen for 2. orden.</w:t>
      </w:r>
    </w:p>
    <w:p w:rsidR="003600AC" w:rsidRDefault="003600AC" w:rsidP="003600AC">
      <w:pPr>
        <w:ind w:left="1304"/>
      </w:pPr>
      <w:r>
        <w:t>d) Hvor mange ordner vil man kunne se på skærmen i den anvendte opstilling.</w:t>
      </w:r>
    </w:p>
    <w:p w:rsidR="003600AC" w:rsidRDefault="003600AC" w:rsidP="002107D8">
      <w:pPr>
        <w:autoSpaceDE w:val="0"/>
        <w:autoSpaceDN w:val="0"/>
        <w:adjustRightInd w:val="0"/>
        <w:rPr>
          <w:b/>
          <w:bCs/>
          <w:sz w:val="28"/>
          <w:szCs w:val="28"/>
        </w:rPr>
      </w:pPr>
      <w:bookmarkStart w:id="0" w:name="_GoBack"/>
      <w:bookmarkEnd w:id="0"/>
    </w:p>
    <w:p w:rsidR="002107D8" w:rsidRPr="00B245B4" w:rsidRDefault="003600AC" w:rsidP="002107D8">
      <w:pPr>
        <w:autoSpaceDE w:val="0"/>
        <w:autoSpaceDN w:val="0"/>
        <w:adjustRightInd w:val="0"/>
        <w:rPr>
          <w:sz w:val="20"/>
        </w:rPr>
      </w:pPr>
      <w:r>
        <w:rPr>
          <w:b/>
          <w:bCs/>
          <w:sz w:val="28"/>
          <w:szCs w:val="28"/>
        </w:rPr>
        <w:t>Opgave 3</w:t>
      </w:r>
      <w:r w:rsidR="002107D8" w:rsidRPr="00B245B4">
        <w:rPr>
          <w:b/>
          <w:bCs/>
          <w:sz w:val="28"/>
          <w:szCs w:val="28"/>
        </w:rPr>
        <w:t xml:space="preserve">. Solfanger i </w:t>
      </w:r>
      <w:proofErr w:type="gramStart"/>
      <w:r w:rsidR="002107D8" w:rsidRPr="00B245B4">
        <w:rPr>
          <w:b/>
          <w:bCs/>
          <w:sz w:val="28"/>
          <w:szCs w:val="28"/>
        </w:rPr>
        <w:t xml:space="preserve">Tibet  </w:t>
      </w:r>
      <w:r w:rsidR="002107D8" w:rsidRPr="00B245B4">
        <w:rPr>
          <w:sz w:val="22"/>
          <w:szCs w:val="22"/>
        </w:rPr>
        <w:t>AUGUST</w:t>
      </w:r>
      <w:proofErr w:type="gramEnd"/>
      <w:r w:rsidR="002107D8" w:rsidRPr="00B245B4">
        <w:rPr>
          <w:sz w:val="22"/>
          <w:szCs w:val="22"/>
        </w:rPr>
        <w:t xml:space="preserve"> 2004-7-2</w:t>
      </w:r>
    </w:p>
    <w:p w:rsidR="002107D8" w:rsidRPr="00B245B4" w:rsidRDefault="002107D8" w:rsidP="002107D8">
      <w:pPr>
        <w:autoSpaceDE w:val="0"/>
        <w:autoSpaceDN w:val="0"/>
        <w:adjustRightInd w:val="0"/>
        <w:rPr>
          <w:szCs w:val="22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100330</wp:posOffset>
            </wp:positionV>
            <wp:extent cx="2248535" cy="1783715"/>
            <wp:effectExtent l="0" t="0" r="0" b="6985"/>
            <wp:wrapTight wrapText="bothSides">
              <wp:wrapPolygon edited="0">
                <wp:start x="0" y="0"/>
                <wp:lineTo x="0" y="21454"/>
                <wp:lineTo x="21411" y="21454"/>
                <wp:lineTo x="21411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7D8" w:rsidRPr="00B245B4" w:rsidRDefault="002107D8" w:rsidP="002107D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B245B4">
        <w:rPr>
          <w:rFonts w:ascii="Arial" w:hAnsi="Arial" w:cs="Arial"/>
          <w:sz w:val="18"/>
          <w:szCs w:val="18"/>
        </w:rPr>
        <w:t>En ældre kvinde fra Tibet finjusterer sin solfanger, så energi fra Solen kan bringe kedlens indhold</w:t>
      </w:r>
    </w:p>
    <w:p w:rsidR="002107D8" w:rsidRPr="00B245B4" w:rsidRDefault="002107D8" w:rsidP="002107D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proofErr w:type="gramStart"/>
      <w:r w:rsidRPr="00B245B4">
        <w:rPr>
          <w:rFonts w:ascii="Arial" w:hAnsi="Arial" w:cs="Arial"/>
          <w:sz w:val="18"/>
          <w:szCs w:val="18"/>
        </w:rPr>
        <w:t>af vand i kog.</w:t>
      </w:r>
      <w:proofErr w:type="gramEnd"/>
      <w:r w:rsidRPr="00B245B4">
        <w:rPr>
          <w:rFonts w:ascii="Arial" w:hAnsi="Arial" w:cs="Arial"/>
          <w:sz w:val="18"/>
          <w:szCs w:val="18"/>
        </w:rPr>
        <w:t xml:space="preserve"> Sådanne solfangere er populære, fordi de gør det muligt at spare på det sparsomt</w:t>
      </w:r>
    </w:p>
    <w:p w:rsidR="002107D8" w:rsidRPr="00B245B4" w:rsidRDefault="002107D8" w:rsidP="002107D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proofErr w:type="gramStart"/>
      <w:r w:rsidRPr="00B245B4">
        <w:rPr>
          <w:rFonts w:ascii="Arial" w:hAnsi="Arial" w:cs="Arial"/>
          <w:sz w:val="18"/>
          <w:szCs w:val="18"/>
        </w:rPr>
        <w:t>forekommende brændsel.</w:t>
      </w:r>
      <w:proofErr w:type="gramEnd"/>
    </w:p>
    <w:p w:rsidR="002107D8" w:rsidRPr="00B245B4" w:rsidRDefault="002107D8" w:rsidP="002107D8">
      <w:pPr>
        <w:autoSpaceDE w:val="0"/>
        <w:autoSpaceDN w:val="0"/>
        <w:adjustRightInd w:val="0"/>
        <w:rPr>
          <w:sz w:val="22"/>
          <w:szCs w:val="22"/>
        </w:rPr>
      </w:pPr>
    </w:p>
    <w:p w:rsidR="002107D8" w:rsidRPr="00B245B4" w:rsidRDefault="002107D8" w:rsidP="002107D8">
      <w:pPr>
        <w:autoSpaceDE w:val="0"/>
        <w:autoSpaceDN w:val="0"/>
        <w:adjustRightInd w:val="0"/>
        <w:rPr>
          <w:sz w:val="22"/>
          <w:szCs w:val="22"/>
        </w:rPr>
      </w:pPr>
    </w:p>
    <w:p w:rsidR="002107D8" w:rsidRPr="00B245B4" w:rsidRDefault="002107D8" w:rsidP="002107D8">
      <w:pPr>
        <w:autoSpaceDE w:val="0"/>
        <w:autoSpaceDN w:val="0"/>
        <w:adjustRightInd w:val="0"/>
        <w:rPr>
          <w:sz w:val="22"/>
          <w:szCs w:val="22"/>
        </w:rPr>
      </w:pPr>
    </w:p>
    <w:p w:rsidR="002107D8" w:rsidRPr="00B245B4" w:rsidRDefault="002107D8" w:rsidP="002107D8">
      <w:pPr>
        <w:autoSpaceDE w:val="0"/>
        <w:autoSpaceDN w:val="0"/>
        <w:adjustRightInd w:val="0"/>
        <w:rPr>
          <w:sz w:val="22"/>
          <w:szCs w:val="22"/>
        </w:rPr>
      </w:pPr>
    </w:p>
    <w:p w:rsidR="002107D8" w:rsidRPr="00B245B4" w:rsidRDefault="002107D8" w:rsidP="002107D8">
      <w:pPr>
        <w:autoSpaceDE w:val="0"/>
        <w:autoSpaceDN w:val="0"/>
        <w:adjustRightInd w:val="0"/>
        <w:rPr>
          <w:sz w:val="22"/>
          <w:szCs w:val="22"/>
        </w:rPr>
      </w:pPr>
    </w:p>
    <w:p w:rsidR="002107D8" w:rsidRPr="00B245B4" w:rsidRDefault="002107D8" w:rsidP="002107D8">
      <w:pPr>
        <w:autoSpaceDE w:val="0"/>
        <w:autoSpaceDN w:val="0"/>
        <w:adjustRightInd w:val="0"/>
        <w:rPr>
          <w:sz w:val="22"/>
          <w:szCs w:val="22"/>
        </w:rPr>
      </w:pPr>
    </w:p>
    <w:p w:rsidR="002107D8" w:rsidRPr="00B245B4" w:rsidRDefault="002107D8" w:rsidP="002107D8">
      <w:pPr>
        <w:autoSpaceDE w:val="0"/>
        <w:autoSpaceDN w:val="0"/>
        <w:adjustRightInd w:val="0"/>
        <w:rPr>
          <w:sz w:val="22"/>
          <w:szCs w:val="22"/>
        </w:rPr>
      </w:pPr>
    </w:p>
    <w:p w:rsidR="002107D8" w:rsidRPr="00B245B4" w:rsidRDefault="002107D8" w:rsidP="002107D8">
      <w:pPr>
        <w:autoSpaceDE w:val="0"/>
        <w:autoSpaceDN w:val="0"/>
        <w:adjustRightInd w:val="0"/>
        <w:rPr>
          <w:sz w:val="22"/>
          <w:szCs w:val="22"/>
        </w:rPr>
      </w:pPr>
    </w:p>
    <w:p w:rsidR="002107D8" w:rsidRPr="00B245B4" w:rsidRDefault="002107D8" w:rsidP="002107D8">
      <w:pPr>
        <w:autoSpaceDE w:val="0"/>
        <w:autoSpaceDN w:val="0"/>
        <w:adjustRightInd w:val="0"/>
        <w:rPr>
          <w:szCs w:val="22"/>
        </w:rPr>
      </w:pPr>
      <w:r w:rsidRPr="00B245B4">
        <w:rPr>
          <w:szCs w:val="22"/>
        </w:rPr>
        <w:t>På en klar dag modtager hver m</w:t>
      </w:r>
      <w:r w:rsidRPr="00B245B4">
        <w:rPr>
          <w:szCs w:val="14"/>
          <w:vertAlign w:val="superscript"/>
        </w:rPr>
        <w:t>2</w:t>
      </w:r>
      <w:r w:rsidRPr="00B245B4">
        <w:rPr>
          <w:szCs w:val="14"/>
        </w:rPr>
        <w:t xml:space="preserve"> </w:t>
      </w:r>
      <w:r w:rsidRPr="00B245B4">
        <w:rPr>
          <w:szCs w:val="22"/>
        </w:rPr>
        <w:t>af solfangeren i gennemsnit energi med effekten 680 W. Solfangeren overfører 70 % af denne energi til kedlen, der herved modtager energi med effekten 1,30 kW.</w:t>
      </w:r>
    </w:p>
    <w:p w:rsidR="002107D8" w:rsidRPr="00B245B4" w:rsidRDefault="002107D8" w:rsidP="002107D8">
      <w:pPr>
        <w:autoSpaceDE w:val="0"/>
        <w:autoSpaceDN w:val="0"/>
        <w:adjustRightInd w:val="0"/>
        <w:spacing w:line="360" w:lineRule="auto"/>
        <w:rPr>
          <w:szCs w:val="22"/>
        </w:rPr>
      </w:pPr>
      <w:r w:rsidRPr="00B245B4">
        <w:rPr>
          <w:szCs w:val="22"/>
        </w:rPr>
        <w:t>a) Beregn solfangerens areal.</w:t>
      </w:r>
    </w:p>
    <w:p w:rsidR="002107D8" w:rsidRPr="00B245B4" w:rsidRDefault="002107D8" w:rsidP="002107D8">
      <w:pPr>
        <w:autoSpaceDE w:val="0"/>
        <w:autoSpaceDN w:val="0"/>
        <w:adjustRightInd w:val="0"/>
        <w:rPr>
          <w:szCs w:val="22"/>
        </w:rPr>
      </w:pPr>
      <w:r w:rsidRPr="00B245B4">
        <w:rPr>
          <w:szCs w:val="22"/>
        </w:rPr>
        <w:t xml:space="preserve">Kedlen er af aluminium og har massen </w:t>
      </w:r>
      <w:smartTag w:uri="urn:schemas-microsoft-com:office:smarttags" w:element="metricconverter">
        <w:smartTagPr>
          <w:attr w:name="ProductID" w:val="1,2 kg"/>
        </w:smartTagPr>
        <w:r w:rsidRPr="00B245B4">
          <w:rPr>
            <w:szCs w:val="22"/>
          </w:rPr>
          <w:t>1,2 kg</w:t>
        </w:r>
      </w:smartTag>
      <w:r w:rsidRPr="00B245B4">
        <w:rPr>
          <w:szCs w:val="22"/>
        </w:rPr>
        <w:t xml:space="preserve">. Den påfyldes </w:t>
      </w:r>
      <w:smartTag w:uri="urn:schemas-microsoft-com:office:smarttags" w:element="metricconverter">
        <w:smartTagPr>
          <w:attr w:name="ProductID" w:val="2,0 liter"/>
        </w:smartTagPr>
        <w:r w:rsidRPr="00B245B4">
          <w:rPr>
            <w:szCs w:val="22"/>
          </w:rPr>
          <w:t>2,0 liter</w:t>
        </w:r>
      </w:smartTag>
      <w:r w:rsidRPr="00B245B4">
        <w:rPr>
          <w:szCs w:val="22"/>
        </w:rPr>
        <w:t xml:space="preserve"> vand.</w:t>
      </w:r>
    </w:p>
    <w:p w:rsidR="002107D8" w:rsidRPr="00B245B4" w:rsidRDefault="002107D8" w:rsidP="002107D8">
      <w:pPr>
        <w:autoSpaceDE w:val="0"/>
        <w:autoSpaceDN w:val="0"/>
        <w:adjustRightInd w:val="0"/>
        <w:rPr>
          <w:szCs w:val="22"/>
        </w:rPr>
      </w:pPr>
      <w:r w:rsidRPr="00B245B4">
        <w:rPr>
          <w:szCs w:val="22"/>
        </w:rPr>
        <w:t xml:space="preserve">Starttemperaturen er </w:t>
      </w:r>
      <w:smartTag w:uri="urn:schemas-microsoft-com:office:smarttags" w:element="metricconverter">
        <w:smartTagPr>
          <w:attr w:name="ProductID" w:val="15 ﾰC"/>
        </w:smartTagPr>
        <w:r w:rsidRPr="00B245B4">
          <w:rPr>
            <w:szCs w:val="22"/>
          </w:rPr>
          <w:t>15 °C</w:t>
        </w:r>
      </w:smartTag>
      <w:r w:rsidRPr="00B245B4">
        <w:rPr>
          <w:szCs w:val="22"/>
        </w:rPr>
        <w:t>. I det højtliggende Tibet er vands kogepunkt</w:t>
      </w:r>
    </w:p>
    <w:p w:rsidR="002107D8" w:rsidRPr="00B245B4" w:rsidRDefault="002107D8" w:rsidP="002107D8">
      <w:pPr>
        <w:autoSpaceDE w:val="0"/>
        <w:autoSpaceDN w:val="0"/>
        <w:adjustRightInd w:val="0"/>
        <w:rPr>
          <w:szCs w:val="22"/>
        </w:rPr>
      </w:pPr>
      <w:r w:rsidRPr="00B245B4">
        <w:rPr>
          <w:szCs w:val="22"/>
        </w:rPr>
        <w:t xml:space="preserve">lavere end </w:t>
      </w:r>
      <w:smartTag w:uri="urn:schemas-microsoft-com:office:smarttags" w:element="metricconverter">
        <w:smartTagPr>
          <w:attr w:name="ProductID" w:val="100 ﾰC"/>
        </w:smartTagPr>
        <w:r w:rsidRPr="00B245B4">
          <w:rPr>
            <w:szCs w:val="22"/>
          </w:rPr>
          <w:t>100 °C</w:t>
        </w:r>
      </w:smartTag>
      <w:r w:rsidRPr="00B245B4">
        <w:rPr>
          <w:szCs w:val="22"/>
        </w:rPr>
        <w:t xml:space="preserve">. Kogepunktet kan her sættes til </w:t>
      </w:r>
      <w:smartTag w:uri="urn:schemas-microsoft-com:office:smarttags" w:element="metricconverter">
        <w:smartTagPr>
          <w:attr w:name="ProductID" w:val="90 ﾰC"/>
        </w:smartTagPr>
        <w:r w:rsidRPr="00B245B4">
          <w:rPr>
            <w:szCs w:val="22"/>
          </w:rPr>
          <w:t>90 °C</w:t>
        </w:r>
      </w:smartTag>
      <w:r w:rsidRPr="00B245B4">
        <w:rPr>
          <w:szCs w:val="22"/>
        </w:rPr>
        <w:t>.</w:t>
      </w:r>
    </w:p>
    <w:p w:rsidR="002107D8" w:rsidRPr="00B245B4" w:rsidRDefault="002107D8" w:rsidP="002107D8">
      <w:pPr>
        <w:autoSpaceDE w:val="0"/>
        <w:autoSpaceDN w:val="0"/>
        <w:adjustRightInd w:val="0"/>
        <w:rPr>
          <w:szCs w:val="22"/>
        </w:rPr>
      </w:pPr>
    </w:p>
    <w:p w:rsidR="002107D8" w:rsidRPr="00B245B4" w:rsidRDefault="002107D8" w:rsidP="002107D8">
      <w:pPr>
        <w:autoSpaceDE w:val="0"/>
        <w:autoSpaceDN w:val="0"/>
        <w:adjustRightInd w:val="0"/>
        <w:rPr>
          <w:rFonts w:ascii="Arial" w:hAnsi="Arial" w:cs="Arial"/>
        </w:rPr>
      </w:pPr>
      <w:r w:rsidRPr="00B245B4">
        <w:rPr>
          <w:szCs w:val="22"/>
        </w:rPr>
        <w:t>b) Vurdér, hvor lang tid det varer, før vandet kommer i kog.</w:t>
      </w:r>
    </w:p>
    <w:p w:rsidR="003600AC" w:rsidRDefault="003600AC" w:rsidP="003600AC">
      <w:pPr>
        <w:pStyle w:val="Typografi"/>
        <w:rPr>
          <w:rFonts w:ascii="Times New Roman" w:hAnsi="Times New Roman" w:cs="Times New Roman"/>
          <w:b/>
          <w:bCs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Opgave </w:t>
      </w:r>
      <w:proofErr w:type="gramStart"/>
      <w:r>
        <w:rPr>
          <w:rFonts w:ascii="Times New Roman" w:hAnsi="Times New Roman" w:cs="Times New Roman"/>
          <w:b/>
          <w:bCs/>
        </w:rPr>
        <w:t xml:space="preserve">4 </w:t>
      </w:r>
      <w:r w:rsidRPr="003600AC">
        <w:rPr>
          <w:rFonts w:ascii="Times New Roman" w:hAnsi="Times New Roman" w:cs="Times New Roman"/>
          <w:b/>
          <w:bCs/>
        </w:rPr>
        <w:t xml:space="preserve"> Vandseng</w:t>
      </w:r>
      <w:proofErr w:type="gramEnd"/>
      <w:r w:rsidRPr="003600AC">
        <w:rPr>
          <w:rFonts w:ascii="Times New Roman" w:hAnsi="Times New Roman" w:cs="Times New Roman"/>
          <w:b/>
          <w:bCs/>
        </w:rPr>
        <w:t xml:space="preserve"> </w:t>
      </w: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  <w:w w:val="112"/>
        </w:rPr>
      </w:pPr>
      <w:r w:rsidRPr="003600AC">
        <w:rPr>
          <w:rFonts w:ascii="Times New Roman" w:hAnsi="Times New Roman" w:cs="Times New Roman"/>
        </w:rPr>
        <w:t xml:space="preserve">Madrassen i en vandseng er en elastisk beholder, som er fyldt med </w:t>
      </w:r>
      <w:smartTag w:uri="urn:schemas-microsoft-com:office:smarttags" w:element="metricconverter">
        <w:smartTagPr>
          <w:attr w:name="ProductID" w:val="710 kg"/>
        </w:smartTagPr>
        <w:r w:rsidRPr="003600AC">
          <w:rPr>
            <w:rFonts w:ascii="Times New Roman" w:hAnsi="Times New Roman" w:cs="Times New Roman"/>
          </w:rPr>
          <w:t>710 kg</w:t>
        </w:r>
      </w:smartTag>
      <w:r w:rsidRPr="003600AC">
        <w:rPr>
          <w:rFonts w:ascii="Times New Roman" w:hAnsi="Times New Roman" w:cs="Times New Roman"/>
        </w:rPr>
        <w:t xml:space="preserve"> vand. Massen af seng og madras </w:t>
      </w:r>
      <w:r w:rsidRPr="003600AC">
        <w:rPr>
          <w:rFonts w:ascii="Times New Roman" w:hAnsi="Times New Roman" w:cs="Times New Roman"/>
          <w:bCs/>
        </w:rPr>
        <w:t xml:space="preserve">uden </w:t>
      </w:r>
      <w:r w:rsidRPr="003600AC">
        <w:rPr>
          <w:rFonts w:ascii="Times New Roman" w:hAnsi="Times New Roman" w:cs="Times New Roman"/>
        </w:rPr>
        <w:t xml:space="preserve">vand er </w:t>
      </w:r>
      <w:smartTag w:uri="urn:schemas-microsoft-com:office:smarttags" w:element="metricconverter">
        <w:smartTagPr>
          <w:attr w:name="ProductID" w:val="55 kg"/>
        </w:smartTagPr>
        <w:r w:rsidRPr="003600AC">
          <w:rPr>
            <w:rFonts w:ascii="Times New Roman" w:hAnsi="Times New Roman" w:cs="Times New Roman"/>
          </w:rPr>
          <w:t>55 kg</w:t>
        </w:r>
      </w:smartTag>
      <w:r w:rsidRPr="003600AC">
        <w:rPr>
          <w:rFonts w:ascii="Times New Roman" w:hAnsi="Times New Roman" w:cs="Times New Roman"/>
        </w:rPr>
        <w:t xml:space="preserve">. Sengen står på fire ben, som hver har tværsnitsarealet </w:t>
      </w:r>
      <w:r w:rsidRPr="003600AC">
        <w:rPr>
          <w:rFonts w:ascii="Times New Roman" w:hAnsi="Times New Roman" w:cs="Times New Roman"/>
          <w:bCs/>
          <w:w w:val="89"/>
        </w:rPr>
        <w:t xml:space="preserve">110 </w:t>
      </w:r>
      <w:r w:rsidRPr="003600AC">
        <w:rPr>
          <w:rFonts w:ascii="Times New Roman" w:hAnsi="Times New Roman" w:cs="Times New Roman"/>
        </w:rPr>
        <w:t>cm</w:t>
      </w:r>
      <w:r w:rsidRPr="003600AC">
        <w:rPr>
          <w:rFonts w:ascii="Times New Roman" w:hAnsi="Times New Roman" w:cs="Times New Roman"/>
          <w:vertAlign w:val="superscript"/>
        </w:rPr>
        <w:t>2</w:t>
      </w:r>
    </w:p>
    <w:p w:rsidR="003600AC" w:rsidRPr="003600AC" w:rsidRDefault="003600AC" w:rsidP="003600AC">
      <w:pPr>
        <w:pStyle w:val="Typografi"/>
        <w:numPr>
          <w:ilvl w:val="0"/>
          <w:numId w:val="32"/>
        </w:numPr>
        <w:ind w:left="552" w:hanging="552"/>
        <w:rPr>
          <w:rFonts w:ascii="Times New Roman" w:hAnsi="Times New Roman" w:cs="Times New Roman"/>
        </w:rPr>
      </w:pPr>
      <w:r w:rsidRPr="003600AC">
        <w:rPr>
          <w:rFonts w:ascii="Times New Roman" w:hAnsi="Times New Roman" w:cs="Times New Roman"/>
        </w:rPr>
        <w:t>Beregn det tryk, som sengens ben udøver på gulvet, når ma</w:t>
      </w:r>
      <w:r w:rsidRPr="003600AC">
        <w:rPr>
          <w:rFonts w:ascii="Times New Roman" w:hAnsi="Times New Roman" w:cs="Times New Roman"/>
        </w:rPr>
        <w:softHyphen/>
        <w:t xml:space="preserve">drassen er fyldt med vand. </w:t>
      </w: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  <w:r w:rsidRPr="003600A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9A0C4EA" wp14:editId="57AF39D2">
            <wp:simplePos x="0" y="0"/>
            <wp:positionH relativeFrom="column">
              <wp:posOffset>685800</wp:posOffset>
            </wp:positionH>
            <wp:positionV relativeFrom="paragraph">
              <wp:posOffset>52705</wp:posOffset>
            </wp:positionV>
            <wp:extent cx="413385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ight>
            <wp:docPr id="3" name="Billede 3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  <w:r w:rsidRPr="003600AC">
        <w:rPr>
          <w:rFonts w:ascii="Times New Roman" w:hAnsi="Times New Roman" w:cs="Times New Roman"/>
        </w:rPr>
        <w:t xml:space="preserve">Vandet opvarmes af et elektrisk varmelegeme med effekten 390 W. Varmekapaciteten af seng og madras uden vand er uden betydning. </w:t>
      </w:r>
    </w:p>
    <w:p w:rsidR="003600AC" w:rsidRPr="003600AC" w:rsidRDefault="003600AC" w:rsidP="003600AC">
      <w:pPr>
        <w:pStyle w:val="Typografi"/>
        <w:numPr>
          <w:ilvl w:val="0"/>
          <w:numId w:val="33"/>
        </w:numPr>
        <w:ind w:left="585" w:hanging="585"/>
        <w:rPr>
          <w:rFonts w:ascii="Times New Roman" w:hAnsi="Times New Roman" w:cs="Times New Roman"/>
        </w:rPr>
      </w:pPr>
      <w:r w:rsidRPr="003600AC">
        <w:rPr>
          <w:rFonts w:ascii="Times New Roman" w:hAnsi="Times New Roman" w:cs="Times New Roman"/>
        </w:rPr>
        <w:t xml:space="preserve">Beregn hvor lang tid det tager at opvarme vandet i madrassen fra </w:t>
      </w:r>
      <w:proofErr w:type="gramStart"/>
      <w:smartTag w:uri="urn:schemas-microsoft-com:office:smarttags" w:element="metricconverter">
        <w:smartTagPr>
          <w:attr w:name="ProductID" w:val="17°C"/>
        </w:smartTagPr>
        <w:r w:rsidRPr="003600AC">
          <w:rPr>
            <w:rFonts w:ascii="Times New Roman" w:hAnsi="Times New Roman" w:cs="Times New Roman"/>
          </w:rPr>
          <w:t>17°C</w:t>
        </w:r>
      </w:smartTag>
      <w:proofErr w:type="gramEnd"/>
      <w:r w:rsidRPr="003600AC">
        <w:rPr>
          <w:rFonts w:ascii="Times New Roman" w:hAnsi="Times New Roman" w:cs="Times New Roman"/>
        </w:rPr>
        <w:t xml:space="preserve"> til </w:t>
      </w:r>
      <w:smartTag w:uri="urn:schemas-microsoft-com:office:smarttags" w:element="metricconverter">
        <w:smartTagPr>
          <w:attr w:name="ProductID" w:val="30°C"/>
        </w:smartTagPr>
        <w:r w:rsidRPr="003600AC">
          <w:rPr>
            <w:rFonts w:ascii="Times New Roman" w:hAnsi="Times New Roman" w:cs="Times New Roman"/>
          </w:rPr>
          <w:t>30°C</w:t>
        </w:r>
      </w:smartTag>
      <w:r w:rsidRPr="003600AC">
        <w:rPr>
          <w:rFonts w:ascii="Times New Roman" w:hAnsi="Times New Roman" w:cs="Times New Roman"/>
        </w:rPr>
        <w:t xml:space="preserve">, idet der ses bort fra varmeudveksling med omgivelserne. </w:t>
      </w:r>
    </w:p>
    <w:p w:rsidR="003600AC" w:rsidRPr="003600AC" w:rsidRDefault="003600AC" w:rsidP="003600AC">
      <w:pPr>
        <w:pStyle w:val="Typografi"/>
        <w:rPr>
          <w:rFonts w:ascii="Times New Roman" w:hAnsi="Times New Roman" w:cs="Times New Roman"/>
        </w:rPr>
      </w:pPr>
      <w:r w:rsidRPr="003600AC">
        <w:rPr>
          <w:rFonts w:ascii="Times New Roman" w:hAnsi="Times New Roman" w:cs="Times New Roman"/>
        </w:rPr>
        <w:t xml:space="preserve">Vandet opvarmes til </w:t>
      </w:r>
      <w:proofErr w:type="gramStart"/>
      <w:smartTag w:uri="urn:schemas-microsoft-com:office:smarttags" w:element="metricconverter">
        <w:smartTagPr>
          <w:attr w:name="ProductID" w:val="30°C"/>
        </w:smartTagPr>
        <w:r w:rsidRPr="003600AC">
          <w:rPr>
            <w:rFonts w:ascii="Times New Roman" w:hAnsi="Times New Roman" w:cs="Times New Roman"/>
          </w:rPr>
          <w:t>30°C</w:t>
        </w:r>
      </w:smartTag>
      <w:proofErr w:type="gramEnd"/>
      <w:r w:rsidRPr="003600AC">
        <w:rPr>
          <w:rFonts w:ascii="Times New Roman" w:hAnsi="Times New Roman" w:cs="Times New Roman"/>
        </w:rPr>
        <w:t>, hvorefter varmelegemet slukkes. Grafen viser, hvorledes temperaturen derefter aftager som funktion af ti</w:t>
      </w:r>
      <w:r w:rsidRPr="003600AC">
        <w:rPr>
          <w:rFonts w:ascii="Times New Roman" w:hAnsi="Times New Roman" w:cs="Times New Roman"/>
        </w:rPr>
        <w:softHyphen/>
        <w:t xml:space="preserve">den. Omgivelsernes temperatur er hele tiden </w:t>
      </w:r>
      <w:proofErr w:type="gramStart"/>
      <w:smartTag w:uri="urn:schemas-microsoft-com:office:smarttags" w:element="metricconverter">
        <w:smartTagPr>
          <w:attr w:name="ProductID" w:val="17°C"/>
        </w:smartTagPr>
        <w:r w:rsidRPr="003600AC">
          <w:rPr>
            <w:rFonts w:ascii="Times New Roman" w:hAnsi="Times New Roman" w:cs="Times New Roman"/>
          </w:rPr>
          <w:t>17°C</w:t>
        </w:r>
      </w:smartTag>
      <w:proofErr w:type="gramEnd"/>
      <w:r w:rsidRPr="003600AC">
        <w:rPr>
          <w:rFonts w:ascii="Times New Roman" w:hAnsi="Times New Roman" w:cs="Times New Roman"/>
        </w:rPr>
        <w:t xml:space="preserve">. </w:t>
      </w:r>
    </w:p>
    <w:p w:rsidR="003600AC" w:rsidRPr="003600AC" w:rsidRDefault="003600AC" w:rsidP="003600AC">
      <w:pPr>
        <w:pStyle w:val="Typografi"/>
        <w:numPr>
          <w:ilvl w:val="0"/>
          <w:numId w:val="34"/>
        </w:numPr>
        <w:ind w:left="576" w:hanging="576"/>
        <w:rPr>
          <w:rFonts w:ascii="Times New Roman" w:hAnsi="Times New Roman" w:cs="Times New Roman"/>
        </w:rPr>
      </w:pPr>
      <w:r w:rsidRPr="003600AC">
        <w:rPr>
          <w:rFonts w:ascii="Times New Roman" w:hAnsi="Times New Roman" w:cs="Times New Roman"/>
        </w:rPr>
        <w:t xml:space="preserve">Bestem den effekt, hvormed vandet skal tilføres varme, for at vandets temperatur kan holdes konstant på </w:t>
      </w:r>
      <w:proofErr w:type="gramStart"/>
      <w:smartTag w:uri="urn:schemas-microsoft-com:office:smarttags" w:element="metricconverter">
        <w:smartTagPr>
          <w:attr w:name="ProductID" w:val="27°C"/>
        </w:smartTagPr>
        <w:r w:rsidRPr="003600AC">
          <w:rPr>
            <w:rFonts w:ascii="Times New Roman" w:hAnsi="Times New Roman" w:cs="Times New Roman"/>
          </w:rPr>
          <w:t>27°C</w:t>
        </w:r>
      </w:smartTag>
      <w:proofErr w:type="gramEnd"/>
      <w:r w:rsidRPr="003600AC">
        <w:rPr>
          <w:rFonts w:ascii="Times New Roman" w:hAnsi="Times New Roman" w:cs="Times New Roman"/>
        </w:rPr>
        <w:t xml:space="preserve">. </w:t>
      </w:r>
    </w:p>
    <w:p w:rsidR="003600AC" w:rsidRDefault="003600AC" w:rsidP="002107D8">
      <w:pPr>
        <w:autoSpaceDE w:val="0"/>
        <w:autoSpaceDN w:val="0"/>
        <w:adjustRightInd w:val="0"/>
        <w:rPr>
          <w:sz w:val="30"/>
          <w:szCs w:val="30"/>
        </w:rPr>
      </w:pPr>
    </w:p>
    <w:p w:rsidR="002107D8" w:rsidRPr="004E3596" w:rsidRDefault="003600AC" w:rsidP="002107D8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Opgave 5</w:t>
      </w:r>
      <w:r w:rsidR="002107D8" w:rsidRPr="004E3596">
        <w:rPr>
          <w:sz w:val="30"/>
          <w:szCs w:val="30"/>
        </w:rPr>
        <w:t>.   Badekar</w:t>
      </w:r>
    </w:p>
    <w:p w:rsidR="002107D8" w:rsidRPr="004E3596" w:rsidRDefault="002107D8" w:rsidP="002107D8">
      <w:pPr>
        <w:autoSpaceDE w:val="0"/>
        <w:autoSpaceDN w:val="0"/>
        <w:adjustRightInd w:val="0"/>
        <w:rPr>
          <w:szCs w:val="24"/>
        </w:rPr>
      </w:pPr>
      <w:r w:rsidRPr="004E3596">
        <w:rPr>
          <w:noProof/>
          <w:szCs w:val="24"/>
        </w:rPr>
        <w:drawing>
          <wp:inline distT="0" distB="0" distL="0" distR="0" wp14:anchorId="69F6BE2E" wp14:editId="39EADF00">
            <wp:extent cx="2544465" cy="1955664"/>
            <wp:effectExtent l="0" t="0" r="8255" b="6985"/>
            <wp:docPr id="48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79" cy="195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D8" w:rsidRPr="004E3596" w:rsidRDefault="002107D8" w:rsidP="002107D8">
      <w:pPr>
        <w:autoSpaceDE w:val="0"/>
        <w:autoSpaceDN w:val="0"/>
        <w:adjustRightInd w:val="0"/>
        <w:rPr>
          <w:szCs w:val="24"/>
        </w:rPr>
      </w:pPr>
      <w:r w:rsidRPr="004E3596">
        <w:rPr>
          <w:szCs w:val="24"/>
        </w:rPr>
        <w:t>Nogle gymnasieelever morer sig med at sejle i et badekar på en sø. De vil</w:t>
      </w:r>
    </w:p>
    <w:p w:rsidR="002107D8" w:rsidRPr="004E3596" w:rsidRDefault="002107D8" w:rsidP="002107D8">
      <w:pPr>
        <w:autoSpaceDE w:val="0"/>
        <w:autoSpaceDN w:val="0"/>
        <w:adjustRightInd w:val="0"/>
        <w:rPr>
          <w:szCs w:val="24"/>
        </w:rPr>
      </w:pPr>
      <w:r w:rsidRPr="004E3596">
        <w:rPr>
          <w:szCs w:val="24"/>
        </w:rPr>
        <w:t>undersøge, hvor mange elever der på én gang kan være i badekarret, uden at det</w:t>
      </w:r>
    </w:p>
    <w:p w:rsidR="002107D8" w:rsidRPr="004E3596" w:rsidRDefault="002107D8" w:rsidP="002107D8">
      <w:pPr>
        <w:autoSpaceDE w:val="0"/>
        <w:autoSpaceDN w:val="0"/>
        <w:adjustRightInd w:val="0"/>
        <w:rPr>
          <w:szCs w:val="24"/>
        </w:rPr>
      </w:pPr>
      <w:proofErr w:type="gramStart"/>
      <w:r w:rsidRPr="004E3596">
        <w:rPr>
          <w:szCs w:val="24"/>
        </w:rPr>
        <w:t>synker til bunds.</w:t>
      </w:r>
      <w:proofErr w:type="gramEnd"/>
    </w:p>
    <w:p w:rsidR="002107D8" w:rsidRPr="004E3596" w:rsidRDefault="002107D8" w:rsidP="002107D8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</w:pPr>
      <w:r w:rsidRPr="004E3596">
        <w:t>Tildel passende værdier til relevante fysiske størrelser, og brug disse til at vurdere, hvor mange elever der på én gang kan være i badekarret, uden at det synker til bunds. Gør herunder rede for de relevante antagelser.</w:t>
      </w:r>
    </w:p>
    <w:p w:rsidR="005871B7" w:rsidRPr="002107D8" w:rsidRDefault="005871B7" w:rsidP="002107D8"/>
    <w:sectPr w:rsidR="005871B7" w:rsidRPr="002107D8" w:rsidSect="0055397B">
      <w:headerReference w:type="default" r:id="rId11"/>
      <w:footerReference w:type="default" r:id="rId12"/>
      <w:pgSz w:w="11906" w:h="16838"/>
      <w:pgMar w:top="1259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1F9" w:rsidRDefault="00DA51F9">
      <w:r>
        <w:separator/>
      </w:r>
    </w:p>
  </w:endnote>
  <w:endnote w:type="continuationSeparator" w:id="0">
    <w:p w:rsidR="00DA51F9" w:rsidRDefault="00DA5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A5F" w:rsidRDefault="00FC30B6">
    <w:pPr>
      <w:pStyle w:val="Sidefod"/>
      <w:pBdr>
        <w:top w:val="single" w:sz="4" w:space="1" w:color="auto"/>
      </w:pBdr>
    </w:pPr>
    <w:r>
      <w:fldChar w:fldCharType="begin"/>
    </w:r>
    <w:r>
      <w:instrText xml:space="preserve"> FILENAME </w:instrText>
    </w:r>
    <w:r>
      <w:fldChar w:fldCharType="separate"/>
    </w:r>
    <w:proofErr w:type="gramStart"/>
    <w:r w:rsidR="00CB3656">
      <w:rPr>
        <w:noProof/>
      </w:rPr>
      <w:t>afl1</w:t>
    </w:r>
    <w:r>
      <w:fldChar w:fldCharType="end"/>
    </w:r>
    <w:r w:rsidR="009F5A5F">
      <w:t xml:space="preserve">            www</w:t>
    </w:r>
    <w:proofErr w:type="gramEnd"/>
    <w:r w:rsidR="009F5A5F">
      <w:t>.micson.dk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1F9" w:rsidRDefault="00DA51F9">
      <w:r>
        <w:separator/>
      </w:r>
    </w:p>
  </w:footnote>
  <w:footnote w:type="continuationSeparator" w:id="0">
    <w:p w:rsidR="00DA51F9" w:rsidRDefault="00DA51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A5F" w:rsidRDefault="005E26DA">
    <w:pPr>
      <w:pStyle w:val="Sidehoved"/>
      <w:pBdr>
        <w:bottom w:val="single" w:sz="4" w:space="1" w:color="auto"/>
      </w:pBdr>
    </w:pPr>
    <w:r>
      <w:t>2</w:t>
    </w:r>
    <w:r w:rsidR="00D03B83">
      <w:t xml:space="preserve">x </w:t>
    </w:r>
    <w:proofErr w:type="spellStart"/>
    <w:r w:rsidR="00D03B83">
      <w:t>fyA</w:t>
    </w:r>
    <w:proofErr w:type="spellEnd"/>
    <w:r w:rsidR="009F5A5F">
      <w:tab/>
    </w:r>
    <w:r w:rsidR="009F5A5F" w:rsidRPr="006E4AA3">
      <w:rPr>
        <w:sz w:val="28"/>
        <w:szCs w:val="28"/>
      </w:rPr>
      <w:t xml:space="preserve">Fysikaflevering </w:t>
    </w:r>
    <w:r w:rsidR="009B3A38">
      <w:rPr>
        <w:sz w:val="28"/>
        <w:szCs w:val="28"/>
      </w:rPr>
      <w:t>2</w:t>
    </w:r>
    <w:r w:rsidR="009F5A5F">
      <w:tab/>
      <w:t>Afl.</w:t>
    </w:r>
    <w:proofErr w:type="gramStart"/>
    <w:r w:rsidR="009B3A38">
      <w:t>4</w:t>
    </w:r>
    <w:r w:rsidR="009F5A5F">
      <w:t>/</w:t>
    </w:r>
    <w:r w:rsidR="009B3A38">
      <w:t>9</w:t>
    </w:r>
    <w:r w:rsidR="009F5A5F">
      <w:t>-</w:t>
    </w:r>
    <w:r w:rsidR="0023428C">
      <w:t>14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03ED"/>
    <w:multiLevelType w:val="hybridMultilevel"/>
    <w:tmpl w:val="7AE291B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034EFD"/>
    <w:multiLevelType w:val="hybridMultilevel"/>
    <w:tmpl w:val="A066F032"/>
    <w:lvl w:ilvl="0" w:tplc="6376260A">
      <w:start w:val="1"/>
      <w:numFmt w:val="lowerLetter"/>
      <w:lvlText w:val="%1)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2">
    <w:nsid w:val="09BA6063"/>
    <w:multiLevelType w:val="hybridMultilevel"/>
    <w:tmpl w:val="CB74960C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F757C1"/>
    <w:multiLevelType w:val="hybridMultilevel"/>
    <w:tmpl w:val="AF26CB2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32495"/>
    <w:multiLevelType w:val="hybridMultilevel"/>
    <w:tmpl w:val="FC4ED622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3D6D47"/>
    <w:multiLevelType w:val="hybridMultilevel"/>
    <w:tmpl w:val="4EE6632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C1378"/>
    <w:multiLevelType w:val="hybridMultilevel"/>
    <w:tmpl w:val="B784C3AA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CD48AA"/>
    <w:multiLevelType w:val="singleLevel"/>
    <w:tmpl w:val="B45E0EBE"/>
    <w:lvl w:ilvl="0">
      <w:start w:val="2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>
    <w:nsid w:val="156B7076"/>
    <w:multiLevelType w:val="hybridMultilevel"/>
    <w:tmpl w:val="A24E2830"/>
    <w:lvl w:ilvl="0" w:tplc="237CAD5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BB2394B"/>
    <w:multiLevelType w:val="hybridMultilevel"/>
    <w:tmpl w:val="718A19FE"/>
    <w:lvl w:ilvl="0" w:tplc="040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C197068"/>
    <w:multiLevelType w:val="hybridMultilevel"/>
    <w:tmpl w:val="6DAE0F06"/>
    <w:lvl w:ilvl="0" w:tplc="7844483A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1">
    <w:nsid w:val="2C55070B"/>
    <w:multiLevelType w:val="hybridMultilevel"/>
    <w:tmpl w:val="543E66A0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AF5DED"/>
    <w:multiLevelType w:val="hybridMultilevel"/>
    <w:tmpl w:val="43D46A72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11507F"/>
    <w:multiLevelType w:val="hybridMultilevel"/>
    <w:tmpl w:val="3B06C54E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1E3E8E"/>
    <w:multiLevelType w:val="hybridMultilevel"/>
    <w:tmpl w:val="B63A74F0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7163FE"/>
    <w:multiLevelType w:val="hybridMultilevel"/>
    <w:tmpl w:val="81BA54B6"/>
    <w:lvl w:ilvl="0" w:tplc="F4DA06BA">
      <w:start w:val="4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2A059F"/>
    <w:multiLevelType w:val="hybridMultilevel"/>
    <w:tmpl w:val="141A8A5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893D05"/>
    <w:multiLevelType w:val="hybridMultilevel"/>
    <w:tmpl w:val="2FA2A892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3A3C77"/>
    <w:multiLevelType w:val="hybridMultilevel"/>
    <w:tmpl w:val="40DCAA7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980DF3"/>
    <w:multiLevelType w:val="hybridMultilevel"/>
    <w:tmpl w:val="8A8C982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BE421F"/>
    <w:multiLevelType w:val="hybridMultilevel"/>
    <w:tmpl w:val="46EC6122"/>
    <w:lvl w:ilvl="0" w:tplc="040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322935"/>
    <w:multiLevelType w:val="multilevel"/>
    <w:tmpl w:val="33862D60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64D0F17"/>
    <w:multiLevelType w:val="singleLevel"/>
    <w:tmpl w:val="7D44222C"/>
    <w:lvl w:ilvl="0">
      <w:start w:val="3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3">
    <w:nsid w:val="586D17AB"/>
    <w:multiLevelType w:val="hybridMultilevel"/>
    <w:tmpl w:val="C3A89D9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67238A"/>
    <w:multiLevelType w:val="hybridMultilevel"/>
    <w:tmpl w:val="CA36053A"/>
    <w:lvl w:ilvl="0" w:tplc="947E19FA">
      <w:start w:val="1"/>
      <w:numFmt w:val="lowerLetter"/>
      <w:lvlText w:val="%1)"/>
      <w:lvlJc w:val="left"/>
      <w:pPr>
        <w:tabs>
          <w:tab w:val="num" w:pos="1664"/>
        </w:tabs>
        <w:ind w:left="166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25">
    <w:nsid w:val="62274E47"/>
    <w:multiLevelType w:val="hybridMultilevel"/>
    <w:tmpl w:val="B124556E"/>
    <w:lvl w:ilvl="0" w:tplc="E174B378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6">
    <w:nsid w:val="6D6334E1"/>
    <w:multiLevelType w:val="hybridMultilevel"/>
    <w:tmpl w:val="6DEA3056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A2254A"/>
    <w:multiLevelType w:val="hybridMultilevel"/>
    <w:tmpl w:val="C16CC53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A140E0"/>
    <w:multiLevelType w:val="singleLevel"/>
    <w:tmpl w:val="4AF0312A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9">
    <w:nsid w:val="741A5D02"/>
    <w:multiLevelType w:val="hybridMultilevel"/>
    <w:tmpl w:val="0D060128"/>
    <w:lvl w:ilvl="0" w:tplc="B378A68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0766AD"/>
    <w:multiLevelType w:val="hybridMultilevel"/>
    <w:tmpl w:val="183E77BA"/>
    <w:lvl w:ilvl="0" w:tplc="34564352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73320E"/>
    <w:multiLevelType w:val="hybridMultilevel"/>
    <w:tmpl w:val="C28E3940"/>
    <w:lvl w:ilvl="0" w:tplc="0406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9F20AB"/>
    <w:multiLevelType w:val="hybridMultilevel"/>
    <w:tmpl w:val="3618BC2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A31005"/>
    <w:multiLevelType w:val="hybridMultilevel"/>
    <w:tmpl w:val="08C4BC6E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5"/>
  </w:num>
  <w:num w:numId="3">
    <w:abstractNumId w:val="26"/>
  </w:num>
  <w:num w:numId="4">
    <w:abstractNumId w:val="21"/>
  </w:num>
  <w:num w:numId="5">
    <w:abstractNumId w:val="10"/>
  </w:num>
  <w:num w:numId="6">
    <w:abstractNumId w:val="9"/>
  </w:num>
  <w:num w:numId="7">
    <w:abstractNumId w:val="8"/>
  </w:num>
  <w:num w:numId="8">
    <w:abstractNumId w:val="19"/>
  </w:num>
  <w:num w:numId="9">
    <w:abstractNumId w:val="13"/>
  </w:num>
  <w:num w:numId="10">
    <w:abstractNumId w:val="4"/>
  </w:num>
  <w:num w:numId="11">
    <w:abstractNumId w:val="31"/>
  </w:num>
  <w:num w:numId="12">
    <w:abstractNumId w:val="32"/>
  </w:num>
  <w:num w:numId="13">
    <w:abstractNumId w:val="11"/>
  </w:num>
  <w:num w:numId="14">
    <w:abstractNumId w:val="18"/>
  </w:num>
  <w:num w:numId="15">
    <w:abstractNumId w:val="33"/>
  </w:num>
  <w:num w:numId="16">
    <w:abstractNumId w:val="15"/>
  </w:num>
  <w:num w:numId="17">
    <w:abstractNumId w:val="1"/>
  </w:num>
  <w:num w:numId="18">
    <w:abstractNumId w:val="6"/>
  </w:num>
  <w:num w:numId="19">
    <w:abstractNumId w:val="14"/>
  </w:num>
  <w:num w:numId="20">
    <w:abstractNumId w:val="16"/>
  </w:num>
  <w:num w:numId="21">
    <w:abstractNumId w:val="27"/>
  </w:num>
  <w:num w:numId="22">
    <w:abstractNumId w:val="5"/>
  </w:num>
  <w:num w:numId="23">
    <w:abstractNumId w:val="0"/>
  </w:num>
  <w:num w:numId="24">
    <w:abstractNumId w:val="3"/>
  </w:num>
  <w:num w:numId="25">
    <w:abstractNumId w:val="12"/>
  </w:num>
  <w:num w:numId="26">
    <w:abstractNumId w:val="17"/>
  </w:num>
  <w:num w:numId="27">
    <w:abstractNumId w:val="20"/>
  </w:num>
  <w:num w:numId="28">
    <w:abstractNumId w:val="30"/>
  </w:num>
  <w:num w:numId="29">
    <w:abstractNumId w:val="23"/>
  </w:num>
  <w:num w:numId="30">
    <w:abstractNumId w:val="24"/>
  </w:num>
  <w:num w:numId="31">
    <w:abstractNumId w:val="29"/>
  </w:num>
  <w:num w:numId="32">
    <w:abstractNumId w:val="28"/>
  </w:num>
  <w:num w:numId="33">
    <w:abstractNumId w:val="7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87"/>
    <w:rsid w:val="00014811"/>
    <w:rsid w:val="00031BA3"/>
    <w:rsid w:val="000477DD"/>
    <w:rsid w:val="000C3ECD"/>
    <w:rsid w:val="000D5FFF"/>
    <w:rsid w:val="001248C6"/>
    <w:rsid w:val="00127AAA"/>
    <w:rsid w:val="001535A2"/>
    <w:rsid w:val="001701DD"/>
    <w:rsid w:val="00180C04"/>
    <w:rsid w:val="001833BF"/>
    <w:rsid w:val="0019190B"/>
    <w:rsid w:val="001955D4"/>
    <w:rsid w:val="002107D8"/>
    <w:rsid w:val="00216EB0"/>
    <w:rsid w:val="0023428C"/>
    <w:rsid w:val="00247059"/>
    <w:rsid w:val="00264D69"/>
    <w:rsid w:val="00274561"/>
    <w:rsid w:val="002817FC"/>
    <w:rsid w:val="002B4888"/>
    <w:rsid w:val="003402D8"/>
    <w:rsid w:val="003600AC"/>
    <w:rsid w:val="0036052C"/>
    <w:rsid w:val="00380B0A"/>
    <w:rsid w:val="003B48C4"/>
    <w:rsid w:val="003D6ADD"/>
    <w:rsid w:val="003E1DE8"/>
    <w:rsid w:val="003E3912"/>
    <w:rsid w:val="004071CA"/>
    <w:rsid w:val="00417DE5"/>
    <w:rsid w:val="00423A80"/>
    <w:rsid w:val="00436CFB"/>
    <w:rsid w:val="00454F89"/>
    <w:rsid w:val="0045689D"/>
    <w:rsid w:val="00471756"/>
    <w:rsid w:val="00471BA3"/>
    <w:rsid w:val="004C2017"/>
    <w:rsid w:val="004E1D14"/>
    <w:rsid w:val="004E401B"/>
    <w:rsid w:val="00515107"/>
    <w:rsid w:val="0051779F"/>
    <w:rsid w:val="00527EFF"/>
    <w:rsid w:val="0055397B"/>
    <w:rsid w:val="005605D2"/>
    <w:rsid w:val="00576561"/>
    <w:rsid w:val="00581228"/>
    <w:rsid w:val="005871B7"/>
    <w:rsid w:val="005A3573"/>
    <w:rsid w:val="005D051E"/>
    <w:rsid w:val="005D4A3D"/>
    <w:rsid w:val="005E26DA"/>
    <w:rsid w:val="005F00D6"/>
    <w:rsid w:val="00603339"/>
    <w:rsid w:val="00604F9D"/>
    <w:rsid w:val="00615159"/>
    <w:rsid w:val="006168F1"/>
    <w:rsid w:val="00620653"/>
    <w:rsid w:val="006621E3"/>
    <w:rsid w:val="006753E3"/>
    <w:rsid w:val="006879A3"/>
    <w:rsid w:val="00696790"/>
    <w:rsid w:val="006D5C3C"/>
    <w:rsid w:val="006E39E2"/>
    <w:rsid w:val="006E4646"/>
    <w:rsid w:val="006E4AA3"/>
    <w:rsid w:val="00795D2E"/>
    <w:rsid w:val="007F5B25"/>
    <w:rsid w:val="00801EBD"/>
    <w:rsid w:val="00811F5E"/>
    <w:rsid w:val="008617E6"/>
    <w:rsid w:val="00864FFA"/>
    <w:rsid w:val="00865411"/>
    <w:rsid w:val="008667B6"/>
    <w:rsid w:val="00891CF2"/>
    <w:rsid w:val="008D1B75"/>
    <w:rsid w:val="008E700E"/>
    <w:rsid w:val="009055A8"/>
    <w:rsid w:val="00914074"/>
    <w:rsid w:val="00965252"/>
    <w:rsid w:val="00984562"/>
    <w:rsid w:val="009859FA"/>
    <w:rsid w:val="009B3A38"/>
    <w:rsid w:val="009D7230"/>
    <w:rsid w:val="009E1846"/>
    <w:rsid w:val="009E1DA2"/>
    <w:rsid w:val="009F5A5F"/>
    <w:rsid w:val="00A67585"/>
    <w:rsid w:val="00A73F3B"/>
    <w:rsid w:val="00AA66C0"/>
    <w:rsid w:val="00AE08A8"/>
    <w:rsid w:val="00AF3075"/>
    <w:rsid w:val="00AF4CFE"/>
    <w:rsid w:val="00B10CD9"/>
    <w:rsid w:val="00B14388"/>
    <w:rsid w:val="00B24EE1"/>
    <w:rsid w:val="00B81828"/>
    <w:rsid w:val="00BB585E"/>
    <w:rsid w:val="00BE416E"/>
    <w:rsid w:val="00C73F7B"/>
    <w:rsid w:val="00CA5307"/>
    <w:rsid w:val="00CA6E1C"/>
    <w:rsid w:val="00CB0DA6"/>
    <w:rsid w:val="00CB3656"/>
    <w:rsid w:val="00CC6B54"/>
    <w:rsid w:val="00CD4448"/>
    <w:rsid w:val="00CF14BE"/>
    <w:rsid w:val="00D03B83"/>
    <w:rsid w:val="00D21AC3"/>
    <w:rsid w:val="00D251D1"/>
    <w:rsid w:val="00D32A87"/>
    <w:rsid w:val="00D577F8"/>
    <w:rsid w:val="00DA51F9"/>
    <w:rsid w:val="00E13381"/>
    <w:rsid w:val="00E30EC5"/>
    <w:rsid w:val="00E423C3"/>
    <w:rsid w:val="00E84943"/>
    <w:rsid w:val="00EB426E"/>
    <w:rsid w:val="00EB6C50"/>
    <w:rsid w:val="00EF075D"/>
    <w:rsid w:val="00F05E89"/>
    <w:rsid w:val="00F1118E"/>
    <w:rsid w:val="00F313DE"/>
    <w:rsid w:val="00F41F74"/>
    <w:rsid w:val="00F60F8F"/>
    <w:rsid w:val="00F7071E"/>
    <w:rsid w:val="00F822EA"/>
    <w:rsid w:val="00F9229E"/>
    <w:rsid w:val="00F92FA3"/>
    <w:rsid w:val="00FC30B6"/>
    <w:rsid w:val="00FE0D4E"/>
    <w:rsid w:val="00FE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05D2"/>
    <w:rPr>
      <w:sz w:val="24"/>
    </w:rPr>
  </w:style>
  <w:style w:type="paragraph" w:styleId="Overskrift1">
    <w:name w:val="heading 1"/>
    <w:basedOn w:val="Normal"/>
    <w:next w:val="Normal"/>
    <w:qFormat/>
    <w:rsid w:val="00B24EE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nhideWhenUsed/>
    <w:qFormat/>
    <w:rsid w:val="00AF30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AF30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B24EE1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B24EE1"/>
    <w:pPr>
      <w:tabs>
        <w:tab w:val="center" w:pos="4819"/>
        <w:tab w:val="right" w:pos="9638"/>
      </w:tabs>
    </w:pPr>
  </w:style>
  <w:style w:type="paragraph" w:styleId="Dato">
    <w:name w:val="Date"/>
    <w:basedOn w:val="Normal"/>
    <w:next w:val="Normal"/>
    <w:rsid w:val="00B24EE1"/>
  </w:style>
  <w:style w:type="table" w:styleId="Tabel-Gitter">
    <w:name w:val="Table Grid"/>
    <w:basedOn w:val="Tabel-Normal"/>
    <w:rsid w:val="008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EB426E"/>
    <w:pPr>
      <w:widowControl w:val="0"/>
      <w:autoSpaceDE w:val="0"/>
      <w:autoSpaceDN w:val="0"/>
      <w:adjustRightInd w:val="0"/>
      <w:spacing w:before="180" w:line="260" w:lineRule="auto"/>
      <w:ind w:left="120"/>
      <w:jc w:val="both"/>
    </w:pPr>
    <w:rPr>
      <w:sz w:val="18"/>
      <w:szCs w:val="18"/>
      <w:lang w:val="en-US"/>
    </w:rPr>
  </w:style>
  <w:style w:type="paragraph" w:styleId="Brdtekst">
    <w:name w:val="Body Text"/>
    <w:basedOn w:val="Normal"/>
    <w:rsid w:val="00795D2E"/>
    <w:pPr>
      <w:overflowPunct w:val="0"/>
      <w:autoSpaceDE w:val="0"/>
      <w:autoSpaceDN w:val="0"/>
      <w:adjustRightInd w:val="0"/>
      <w:spacing w:after="120"/>
      <w:textAlignment w:val="baseline"/>
    </w:pPr>
    <w:rPr>
      <w:noProof/>
      <w:sz w:val="20"/>
    </w:rPr>
  </w:style>
  <w:style w:type="paragraph" w:styleId="Markeringsbobletekst">
    <w:name w:val="Balloon Text"/>
    <w:basedOn w:val="Normal"/>
    <w:semiHidden/>
    <w:rsid w:val="009E184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BB585E"/>
    <w:rPr>
      <w:color w:val="0000FF"/>
      <w:u w:val="single"/>
    </w:rPr>
  </w:style>
  <w:style w:type="paragraph" w:customStyle="1" w:styleId="Typografi">
    <w:name w:val="Typografi"/>
    <w:rsid w:val="00F9229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AF30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AF307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SidehovedTegn">
    <w:name w:val="Sidehoved Tegn"/>
    <w:basedOn w:val="Standardskrifttypeiafsnit"/>
    <w:link w:val="Sidehoved"/>
    <w:rsid w:val="00E13381"/>
    <w:rPr>
      <w:sz w:val="24"/>
    </w:rPr>
  </w:style>
  <w:style w:type="paragraph" w:styleId="Listeafsnit">
    <w:name w:val="List Paragraph"/>
    <w:basedOn w:val="Normal"/>
    <w:uiPriority w:val="34"/>
    <w:qFormat/>
    <w:rsid w:val="00984562"/>
    <w:pPr>
      <w:spacing w:after="200" w:line="276" w:lineRule="auto"/>
      <w:ind w:left="720"/>
      <w:contextualSpacing/>
    </w:pPr>
    <w:rPr>
      <w:rFonts w:eastAsiaTheme="minorHAnsi"/>
      <w:szCs w:val="24"/>
      <w:lang w:eastAsia="en-US"/>
    </w:rPr>
  </w:style>
  <w:style w:type="paragraph" w:styleId="Normalindrykning">
    <w:name w:val="Normal Indent"/>
    <w:basedOn w:val="Normal"/>
    <w:rsid w:val="005871B7"/>
    <w:pPr>
      <w:ind w:left="130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05D2"/>
    <w:rPr>
      <w:sz w:val="24"/>
    </w:rPr>
  </w:style>
  <w:style w:type="paragraph" w:styleId="Overskrift1">
    <w:name w:val="heading 1"/>
    <w:basedOn w:val="Normal"/>
    <w:next w:val="Normal"/>
    <w:qFormat/>
    <w:rsid w:val="00B24EE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nhideWhenUsed/>
    <w:qFormat/>
    <w:rsid w:val="00AF30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AF30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B24EE1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B24EE1"/>
    <w:pPr>
      <w:tabs>
        <w:tab w:val="center" w:pos="4819"/>
        <w:tab w:val="right" w:pos="9638"/>
      </w:tabs>
    </w:pPr>
  </w:style>
  <w:style w:type="paragraph" w:styleId="Dato">
    <w:name w:val="Date"/>
    <w:basedOn w:val="Normal"/>
    <w:next w:val="Normal"/>
    <w:rsid w:val="00B24EE1"/>
  </w:style>
  <w:style w:type="table" w:styleId="Tabel-Gitter">
    <w:name w:val="Table Grid"/>
    <w:basedOn w:val="Tabel-Normal"/>
    <w:rsid w:val="008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EB426E"/>
    <w:pPr>
      <w:widowControl w:val="0"/>
      <w:autoSpaceDE w:val="0"/>
      <w:autoSpaceDN w:val="0"/>
      <w:adjustRightInd w:val="0"/>
      <w:spacing w:before="180" w:line="260" w:lineRule="auto"/>
      <w:ind w:left="120"/>
      <w:jc w:val="both"/>
    </w:pPr>
    <w:rPr>
      <w:sz w:val="18"/>
      <w:szCs w:val="18"/>
      <w:lang w:val="en-US"/>
    </w:rPr>
  </w:style>
  <w:style w:type="paragraph" w:styleId="Brdtekst">
    <w:name w:val="Body Text"/>
    <w:basedOn w:val="Normal"/>
    <w:rsid w:val="00795D2E"/>
    <w:pPr>
      <w:overflowPunct w:val="0"/>
      <w:autoSpaceDE w:val="0"/>
      <w:autoSpaceDN w:val="0"/>
      <w:adjustRightInd w:val="0"/>
      <w:spacing w:after="120"/>
      <w:textAlignment w:val="baseline"/>
    </w:pPr>
    <w:rPr>
      <w:noProof/>
      <w:sz w:val="20"/>
    </w:rPr>
  </w:style>
  <w:style w:type="paragraph" w:styleId="Markeringsbobletekst">
    <w:name w:val="Balloon Text"/>
    <w:basedOn w:val="Normal"/>
    <w:semiHidden/>
    <w:rsid w:val="009E184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BB585E"/>
    <w:rPr>
      <w:color w:val="0000FF"/>
      <w:u w:val="single"/>
    </w:rPr>
  </w:style>
  <w:style w:type="paragraph" w:customStyle="1" w:styleId="Typografi">
    <w:name w:val="Typografi"/>
    <w:rsid w:val="00F9229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AF30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AF307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SidehovedTegn">
    <w:name w:val="Sidehoved Tegn"/>
    <w:basedOn w:val="Standardskrifttypeiafsnit"/>
    <w:link w:val="Sidehoved"/>
    <w:rsid w:val="00E13381"/>
    <w:rPr>
      <w:sz w:val="24"/>
    </w:rPr>
  </w:style>
  <w:style w:type="paragraph" w:styleId="Listeafsnit">
    <w:name w:val="List Paragraph"/>
    <w:basedOn w:val="Normal"/>
    <w:uiPriority w:val="34"/>
    <w:qFormat/>
    <w:rsid w:val="00984562"/>
    <w:pPr>
      <w:spacing w:after="200" w:line="276" w:lineRule="auto"/>
      <w:ind w:left="720"/>
      <w:contextualSpacing/>
    </w:pPr>
    <w:rPr>
      <w:rFonts w:eastAsiaTheme="minorHAnsi"/>
      <w:szCs w:val="24"/>
      <w:lang w:eastAsia="en-US"/>
    </w:rPr>
  </w:style>
  <w:style w:type="paragraph" w:styleId="Normalindrykning">
    <w:name w:val="Normal Indent"/>
    <w:basedOn w:val="Normal"/>
    <w:rsid w:val="005871B7"/>
    <w:pPr>
      <w:ind w:left="13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395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Opgave2</vt:lpstr>
    </vt:vector>
  </TitlesOfParts>
  <Company>TG</Company>
  <LinksUpToDate>false</LinksUpToDate>
  <CharactersWithSpaces>2805</CharactersWithSpaces>
  <SharedDoc>false</SharedDoc>
  <HLinks>
    <vt:vector size="12" baseType="variant">
      <vt:variant>
        <vt:i4>3997795</vt:i4>
      </vt:variant>
      <vt:variant>
        <vt:i4>9</vt:i4>
      </vt:variant>
      <vt:variant>
        <vt:i4>0</vt:i4>
      </vt:variant>
      <vt:variant>
        <vt:i4>5</vt:i4>
      </vt:variant>
      <vt:variant>
        <vt:lpwstr>http://news.bbc.co.uk/1/hi/england/2186835.stm</vt:lpwstr>
      </vt:variant>
      <vt:variant>
        <vt:lpwstr/>
      </vt:variant>
      <vt:variant>
        <vt:i4>7012403</vt:i4>
      </vt:variant>
      <vt:variant>
        <vt:i4>6</vt:i4>
      </vt:variant>
      <vt:variant>
        <vt:i4>0</vt:i4>
      </vt:variant>
      <vt:variant>
        <vt:i4>5</vt:i4>
      </vt:variant>
      <vt:variant>
        <vt:lpwstr>http://www.belfastcity.gov.uk/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Opgave2</dc:title>
  <dc:creator>Micson</dc:creator>
  <cp:lastModifiedBy>so</cp:lastModifiedBy>
  <cp:revision>4</cp:revision>
  <cp:lastPrinted>2008-08-26T15:50:00Z</cp:lastPrinted>
  <dcterms:created xsi:type="dcterms:W3CDTF">2014-08-20T08:08:00Z</dcterms:created>
  <dcterms:modified xsi:type="dcterms:W3CDTF">2014-08-20T08:27:00Z</dcterms:modified>
</cp:coreProperties>
</file>